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0E658"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W w:w="14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665"/>
        <w:gridCol w:w="2235"/>
        <w:gridCol w:w="2115"/>
        <w:gridCol w:w="1365"/>
        <w:gridCol w:w="1020"/>
        <w:gridCol w:w="960"/>
        <w:gridCol w:w="1125"/>
        <w:gridCol w:w="1350"/>
        <w:gridCol w:w="1530"/>
        <w:gridCol w:w="795"/>
      </w:tblGrid>
      <w:tr w14:paraId="501F2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1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DD5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附件:</w:t>
            </w:r>
          </w:p>
          <w:p w14:paraId="1D38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林芝市2024年申请中央外经贸发展专项资金项目分配表</w:t>
            </w:r>
          </w:p>
        </w:tc>
      </w:tr>
      <w:tr w14:paraId="1F89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A4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编制单位：林芝市商务局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030F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A27C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40E66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84A7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A026B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61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编制时间：2024年9月13日</w:t>
            </w:r>
          </w:p>
        </w:tc>
      </w:tr>
      <w:tr w14:paraId="0034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项目主体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F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C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C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预计完工时间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845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5B0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F7E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B11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4DC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2AE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申请外经贸发展专项资金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8D6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B21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C2AC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E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8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米林市商务局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C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米林市内外贸一体化项目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内外贸一体化项目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米林市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8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0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A7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3770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E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3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朗县商务局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朗县内外贸一体化项目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内外贸一体化项目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7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B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3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7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项目已开工</w:t>
            </w:r>
          </w:p>
        </w:tc>
      </w:tr>
      <w:tr w14:paraId="4331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西藏上诚健康产业股份有限公司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西藏上诚健康产业园（二期）建设项目（生产车间及生产线项目）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A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现代化储存库和自动化分选线等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4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林芝经开区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1D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41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A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西藏多肽生物医药科技有限公司       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500吨富硒青稞肽项目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厂房改造、购买设备等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林芝经开区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65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6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9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7A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46B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D6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DC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61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584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备注：西藏上诚健康产业股份有限公司（出口苹果）、西藏多肽生物医药科技有限公司为林芝市重点培育外贸企业（出口植物提取物），两家企业均有外贸业绩。</w:t>
            </w:r>
          </w:p>
        </w:tc>
      </w:tr>
    </w:tbl>
    <w:p w14:paraId="325D9AC2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DQyYjVjZGYxMzIwZjE2OWMzZjIyNmUxNzMwNWIifQ=="/>
  </w:docVars>
  <w:rsids>
    <w:rsidRoot w:val="00000000"/>
    <w:rsid w:val="45E77E9F"/>
    <w:rsid w:val="4F0104F9"/>
    <w:rsid w:val="59EF1996"/>
    <w:rsid w:val="639E61DF"/>
    <w:rsid w:val="66860F94"/>
    <w:rsid w:val="77A6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spacing w:after="120"/>
      <w:ind w:firstLine="482"/>
    </w:pPr>
  </w:style>
  <w:style w:type="paragraph" w:customStyle="1" w:styleId="3">
    <w:name w:val="正文内容格式"/>
    <w:basedOn w:val="1"/>
    <w:qFormat/>
    <w:uiPriority w:val="0"/>
    <w:pPr>
      <w:adjustRightInd w:val="0"/>
      <w:snapToGrid w:val="0"/>
      <w:spacing w:before="50" w:after="50"/>
      <w:textAlignment w:val="baseline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618</Characters>
  <Lines>0</Lines>
  <Paragraphs>0</Paragraphs>
  <TotalTime>0</TotalTime>
  <ScaleCrop>false</ScaleCrop>
  <LinksUpToDate>false</LinksUpToDate>
  <CharactersWithSpaces>618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2023-09-13T03:43:00Z</dcterms:created>
  <dc:creator>Administrator</dc:creator>
  <cp:lastModifiedBy>李仁均</cp:lastModifiedBy>
  <cp:lastPrinted>2024-06-17T04:04:00Z</cp:lastPrinted>
  <dcterms:modified xsi:type="dcterms:W3CDTF">2024-09-14T08:06:09Z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24B9120448834C759136946398EB366F_13</vt:lpwstr>
  </property>
</Properties>
</file>